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77877" w14:textId="2E48FC53" w:rsidR="002C671B" w:rsidRPr="002C671B" w:rsidRDefault="002C671B" w:rsidP="002C671B">
      <w:pPr>
        <w:rPr>
          <w:rFonts w:eastAsia="Times New Roman" w:cstheme="minorHAnsi"/>
          <w:b/>
          <w:bCs/>
          <w:color w:val="362B36"/>
          <w:sz w:val="28"/>
          <w:shd w:val="clear" w:color="auto" w:fill="FFFFFF"/>
          <w:lang w:eastAsia="pl-PL"/>
        </w:rPr>
      </w:pPr>
      <w:r w:rsidRPr="002C671B">
        <w:rPr>
          <w:rFonts w:eastAsia="Times New Roman" w:cstheme="minorHAnsi"/>
          <w:b/>
          <w:bCs/>
          <w:color w:val="362B36"/>
          <w:sz w:val="28"/>
          <w:shd w:val="clear" w:color="auto" w:fill="FFFFFF"/>
          <w:lang w:eastAsia="pl-PL"/>
        </w:rPr>
        <w:t xml:space="preserve">Przypowieści 31:10nn </w:t>
      </w:r>
      <w:r w:rsidR="00812127" w:rsidRPr="002C671B">
        <w:rPr>
          <w:rFonts w:eastAsia="Times New Roman" w:cstheme="minorHAnsi"/>
          <w:b/>
          <w:bCs/>
          <w:color w:val="362B36"/>
          <w:sz w:val="28"/>
          <w:shd w:val="clear" w:color="auto" w:fill="FFFFFF"/>
          <w:lang w:eastAsia="pl-PL"/>
        </w:rPr>
        <w:t>w tłumaczeniu Biblii Tysiąclecia</w:t>
      </w:r>
      <w:r w:rsidR="00812127" w:rsidRPr="002C671B">
        <w:rPr>
          <w:rFonts w:eastAsia="Times New Roman" w:cstheme="minorHAnsi"/>
          <w:color w:val="362B36"/>
          <w:sz w:val="28"/>
          <w:lang w:eastAsia="pl-PL"/>
        </w:rPr>
        <w:br/>
      </w:r>
    </w:p>
    <w:p w14:paraId="5245402D" w14:textId="6136B766" w:rsidR="002C671B" w:rsidRPr="002C671B" w:rsidRDefault="002C671B" w:rsidP="00B25999">
      <w:pPr>
        <w:spacing w:after="120"/>
        <w:rPr>
          <w:rFonts w:eastAsia="Times New Roman" w:cstheme="minorHAnsi"/>
          <w:color w:val="000000"/>
          <w:sz w:val="28"/>
          <w:lang w:eastAsia="pl-PL"/>
        </w:rPr>
      </w:pPr>
      <w:r w:rsidRPr="002C671B">
        <w:rPr>
          <w:rFonts w:eastAsia="Times New Roman" w:cstheme="minorHAnsi"/>
          <w:b/>
          <w:bCs/>
          <w:color w:val="000000"/>
          <w:sz w:val="28"/>
          <w:vertAlign w:val="superscript"/>
          <w:lang w:eastAsia="pl-PL"/>
        </w:rPr>
        <w:t>(10) </w:t>
      </w:r>
      <w:r w:rsidRPr="002C671B">
        <w:rPr>
          <w:rFonts w:eastAsia="Times New Roman" w:cstheme="minorHAnsi"/>
          <w:color w:val="000000"/>
          <w:sz w:val="28"/>
          <w:lang w:eastAsia="pl-PL"/>
        </w:rPr>
        <w:t>Niewiastę dzielną kto znajdzie? Jej wartość przewyższa perły.</w:t>
      </w:r>
    </w:p>
    <w:p w14:paraId="45BBDB1C" w14:textId="77777777" w:rsidR="002C671B" w:rsidRPr="002C671B" w:rsidRDefault="002C671B" w:rsidP="00B25999">
      <w:pPr>
        <w:spacing w:after="120"/>
        <w:rPr>
          <w:rFonts w:eastAsia="Times New Roman" w:cstheme="minorHAnsi"/>
          <w:color w:val="000000"/>
          <w:sz w:val="28"/>
          <w:lang w:eastAsia="pl-PL"/>
        </w:rPr>
      </w:pPr>
      <w:r w:rsidRPr="002C671B">
        <w:rPr>
          <w:rFonts w:eastAsia="Times New Roman" w:cstheme="minorHAnsi"/>
          <w:b/>
          <w:bCs/>
          <w:color w:val="000000"/>
          <w:sz w:val="28"/>
          <w:vertAlign w:val="superscript"/>
          <w:lang w:eastAsia="pl-PL"/>
        </w:rPr>
        <w:t>(11) </w:t>
      </w:r>
      <w:r w:rsidRPr="002C671B">
        <w:rPr>
          <w:rFonts w:eastAsia="Times New Roman" w:cstheme="minorHAnsi"/>
          <w:color w:val="000000"/>
          <w:sz w:val="28"/>
          <w:lang w:eastAsia="pl-PL"/>
        </w:rPr>
        <w:t>Serce małżonka jej ufa, na zyskach mu nie zbywa;</w:t>
      </w:r>
    </w:p>
    <w:p w14:paraId="52D19611" w14:textId="0B269D99" w:rsidR="002C671B" w:rsidRPr="002C671B" w:rsidRDefault="002C671B" w:rsidP="00B25999">
      <w:pPr>
        <w:spacing w:after="120"/>
        <w:rPr>
          <w:rFonts w:eastAsia="Times New Roman" w:cstheme="minorHAnsi"/>
          <w:color w:val="000000"/>
          <w:sz w:val="28"/>
          <w:lang w:eastAsia="pl-PL"/>
        </w:rPr>
      </w:pPr>
      <w:r w:rsidRPr="002C671B">
        <w:rPr>
          <w:rFonts w:eastAsia="Times New Roman" w:cstheme="minorHAnsi"/>
          <w:b/>
          <w:bCs/>
          <w:color w:val="000000"/>
          <w:sz w:val="28"/>
          <w:vertAlign w:val="superscript"/>
          <w:lang w:eastAsia="pl-PL"/>
        </w:rPr>
        <w:t>(12) </w:t>
      </w:r>
      <w:r w:rsidRPr="002C671B">
        <w:rPr>
          <w:rFonts w:eastAsia="Times New Roman" w:cstheme="minorHAnsi"/>
          <w:color w:val="000000"/>
          <w:sz w:val="28"/>
          <w:lang w:eastAsia="pl-PL"/>
        </w:rPr>
        <w:t>nie czyni m</w:t>
      </w:r>
      <w:bookmarkStart w:id="0" w:name="_GoBack"/>
      <w:bookmarkEnd w:id="0"/>
      <w:r w:rsidRPr="002C671B">
        <w:rPr>
          <w:rFonts w:eastAsia="Times New Roman" w:cstheme="minorHAnsi"/>
          <w:color w:val="000000"/>
          <w:sz w:val="28"/>
          <w:lang w:eastAsia="pl-PL"/>
        </w:rPr>
        <w:t>u źle, ale dobrze przez wszystkie dni jego życia.</w:t>
      </w:r>
    </w:p>
    <w:p w14:paraId="4D76DC4C" w14:textId="6378AC61" w:rsidR="002C671B" w:rsidRPr="002C671B" w:rsidRDefault="002C671B" w:rsidP="00B25999">
      <w:pPr>
        <w:spacing w:after="120"/>
        <w:rPr>
          <w:rFonts w:eastAsia="Times New Roman" w:cstheme="minorHAnsi"/>
          <w:color w:val="000000"/>
          <w:sz w:val="28"/>
          <w:lang w:eastAsia="pl-PL"/>
        </w:rPr>
      </w:pPr>
      <w:r w:rsidRPr="002C671B">
        <w:rPr>
          <w:rFonts w:eastAsia="Times New Roman" w:cstheme="minorHAnsi"/>
          <w:b/>
          <w:bCs/>
          <w:color w:val="000000"/>
          <w:sz w:val="28"/>
          <w:vertAlign w:val="superscript"/>
          <w:lang w:eastAsia="pl-PL"/>
        </w:rPr>
        <w:t>(13) </w:t>
      </w:r>
      <w:r w:rsidRPr="002C671B">
        <w:rPr>
          <w:rFonts w:eastAsia="Times New Roman" w:cstheme="minorHAnsi"/>
          <w:color w:val="000000"/>
          <w:sz w:val="28"/>
          <w:lang w:eastAsia="pl-PL"/>
        </w:rPr>
        <w:t>O wełnę i len się stara, pracuje starannie rękami.</w:t>
      </w:r>
    </w:p>
    <w:p w14:paraId="63EE2C72" w14:textId="2779EF1D" w:rsidR="002C671B" w:rsidRPr="002C671B" w:rsidRDefault="002C671B" w:rsidP="00B25999">
      <w:pPr>
        <w:spacing w:after="120"/>
        <w:rPr>
          <w:rFonts w:eastAsia="Times New Roman" w:cstheme="minorHAnsi"/>
          <w:color w:val="000000"/>
          <w:sz w:val="28"/>
          <w:lang w:eastAsia="pl-PL"/>
        </w:rPr>
      </w:pPr>
      <w:r w:rsidRPr="002C671B">
        <w:rPr>
          <w:rFonts w:eastAsia="Times New Roman" w:cstheme="minorHAnsi"/>
          <w:b/>
          <w:bCs/>
          <w:color w:val="000000"/>
          <w:sz w:val="28"/>
          <w:vertAlign w:val="superscript"/>
          <w:lang w:eastAsia="pl-PL"/>
        </w:rPr>
        <w:t>(14) </w:t>
      </w:r>
      <w:r w:rsidRPr="002C671B">
        <w:rPr>
          <w:rFonts w:eastAsia="Times New Roman" w:cstheme="minorHAnsi"/>
          <w:color w:val="000000"/>
          <w:sz w:val="28"/>
          <w:lang w:eastAsia="pl-PL"/>
        </w:rPr>
        <w:t>Podobnie jak okręt kupiecki żywność sprowadza z daleka.</w:t>
      </w:r>
    </w:p>
    <w:p w14:paraId="432BED47" w14:textId="4A881AE0" w:rsidR="002C671B" w:rsidRPr="002C671B" w:rsidRDefault="002C671B" w:rsidP="00B25999">
      <w:pPr>
        <w:spacing w:after="120"/>
        <w:rPr>
          <w:rFonts w:eastAsia="Times New Roman" w:cstheme="minorHAnsi"/>
          <w:color w:val="000000"/>
          <w:sz w:val="28"/>
          <w:lang w:eastAsia="pl-PL"/>
        </w:rPr>
      </w:pPr>
      <w:r w:rsidRPr="002C671B">
        <w:rPr>
          <w:rFonts w:eastAsia="Times New Roman" w:cstheme="minorHAnsi"/>
          <w:b/>
          <w:bCs/>
          <w:color w:val="000000"/>
          <w:sz w:val="28"/>
          <w:vertAlign w:val="superscript"/>
          <w:lang w:eastAsia="pl-PL"/>
        </w:rPr>
        <w:t>(15) </w:t>
      </w:r>
      <w:r w:rsidRPr="002C671B">
        <w:rPr>
          <w:rFonts w:eastAsia="Times New Roman" w:cstheme="minorHAnsi"/>
          <w:color w:val="000000"/>
          <w:sz w:val="28"/>
          <w:lang w:eastAsia="pl-PL"/>
        </w:rPr>
        <w:t xml:space="preserve">Wstaje, gdy jeszcze jest noc, i żywność rozdziela domowi, </w:t>
      </w:r>
      <w:r w:rsidR="00B25999">
        <w:rPr>
          <w:rFonts w:eastAsia="Times New Roman" w:cstheme="minorHAnsi"/>
          <w:color w:val="000000"/>
          <w:sz w:val="28"/>
          <w:lang w:eastAsia="pl-PL"/>
        </w:rPr>
        <w:br/>
      </w:r>
      <w:r w:rsidR="00B25999">
        <w:rPr>
          <w:rFonts w:eastAsia="Times New Roman" w:cstheme="minorHAnsi"/>
          <w:color w:val="000000"/>
          <w:sz w:val="28"/>
          <w:lang w:eastAsia="pl-PL"/>
        </w:rPr>
        <w:tab/>
      </w:r>
      <w:r w:rsidR="00B25999">
        <w:rPr>
          <w:rFonts w:eastAsia="Times New Roman" w:cstheme="minorHAnsi"/>
          <w:color w:val="000000"/>
          <w:sz w:val="28"/>
          <w:lang w:eastAsia="pl-PL"/>
        </w:rPr>
        <w:tab/>
      </w:r>
      <w:r w:rsidR="00B25999">
        <w:rPr>
          <w:rFonts w:eastAsia="Times New Roman" w:cstheme="minorHAnsi"/>
          <w:color w:val="000000"/>
          <w:sz w:val="28"/>
          <w:lang w:eastAsia="pl-PL"/>
        </w:rPr>
        <w:tab/>
      </w:r>
      <w:r w:rsidR="00B25999">
        <w:rPr>
          <w:rFonts w:eastAsia="Times New Roman" w:cstheme="minorHAnsi"/>
          <w:color w:val="000000"/>
          <w:sz w:val="28"/>
          <w:lang w:eastAsia="pl-PL"/>
        </w:rPr>
        <w:tab/>
      </w:r>
      <w:r w:rsidR="00B25999">
        <w:rPr>
          <w:rFonts w:eastAsia="Times New Roman" w:cstheme="minorHAnsi"/>
          <w:color w:val="000000"/>
          <w:sz w:val="28"/>
          <w:lang w:eastAsia="pl-PL"/>
        </w:rPr>
        <w:tab/>
      </w:r>
      <w:r w:rsidRPr="002C671B">
        <w:rPr>
          <w:rFonts w:eastAsia="Times New Roman" w:cstheme="minorHAnsi"/>
          <w:color w:val="000000"/>
          <w:sz w:val="28"/>
          <w:lang w:eastAsia="pl-PL"/>
        </w:rPr>
        <w:t>a obowiązki swoim dziewczętom.</w:t>
      </w:r>
    </w:p>
    <w:p w14:paraId="073A8ACC" w14:textId="50FEFC2E" w:rsidR="002C671B" w:rsidRPr="002C671B" w:rsidRDefault="002C671B" w:rsidP="00B25999">
      <w:pPr>
        <w:spacing w:after="120"/>
        <w:rPr>
          <w:rFonts w:eastAsia="Times New Roman" w:cstheme="minorHAnsi"/>
          <w:color w:val="000000"/>
          <w:sz w:val="28"/>
          <w:lang w:eastAsia="pl-PL"/>
        </w:rPr>
      </w:pPr>
      <w:r w:rsidRPr="002C671B">
        <w:rPr>
          <w:rFonts w:eastAsia="Times New Roman" w:cstheme="minorHAnsi"/>
          <w:b/>
          <w:bCs/>
          <w:color w:val="000000"/>
          <w:sz w:val="28"/>
          <w:vertAlign w:val="superscript"/>
          <w:lang w:eastAsia="pl-PL"/>
        </w:rPr>
        <w:t>(16) </w:t>
      </w:r>
      <w:r w:rsidRPr="002C671B">
        <w:rPr>
          <w:rFonts w:eastAsia="Times New Roman" w:cstheme="minorHAnsi"/>
          <w:color w:val="000000"/>
          <w:sz w:val="28"/>
          <w:lang w:eastAsia="pl-PL"/>
        </w:rPr>
        <w:t>Bada rolę i kupuje ją, z zarobku swych rąk zasadza winnicę.</w:t>
      </w:r>
    </w:p>
    <w:p w14:paraId="6BEB6AF4" w14:textId="611D4262" w:rsidR="002C671B" w:rsidRPr="002C671B" w:rsidRDefault="002C671B" w:rsidP="00B25999">
      <w:pPr>
        <w:spacing w:after="120"/>
        <w:rPr>
          <w:rFonts w:eastAsia="Times New Roman" w:cstheme="minorHAnsi"/>
          <w:color w:val="000000"/>
          <w:sz w:val="28"/>
          <w:lang w:eastAsia="pl-PL"/>
        </w:rPr>
      </w:pPr>
      <w:r w:rsidRPr="002C671B">
        <w:rPr>
          <w:rFonts w:eastAsia="Times New Roman" w:cstheme="minorHAnsi"/>
          <w:b/>
          <w:bCs/>
          <w:color w:val="000000"/>
          <w:sz w:val="28"/>
          <w:vertAlign w:val="superscript"/>
          <w:lang w:eastAsia="pl-PL"/>
        </w:rPr>
        <w:t>(17) </w:t>
      </w:r>
      <w:r w:rsidRPr="002C671B">
        <w:rPr>
          <w:rFonts w:eastAsia="Times New Roman" w:cstheme="minorHAnsi"/>
          <w:color w:val="000000"/>
          <w:sz w:val="28"/>
          <w:lang w:eastAsia="pl-PL"/>
        </w:rPr>
        <w:t>Przepasuje mocą swe biodra, umacnia swoje ramiona.</w:t>
      </w:r>
    </w:p>
    <w:p w14:paraId="41731158" w14:textId="3A8882FE" w:rsidR="002C671B" w:rsidRPr="002C671B" w:rsidRDefault="002C671B" w:rsidP="00B25999">
      <w:pPr>
        <w:spacing w:after="120"/>
        <w:rPr>
          <w:rFonts w:eastAsia="Times New Roman" w:cstheme="minorHAnsi"/>
          <w:color w:val="000000"/>
          <w:sz w:val="28"/>
          <w:lang w:eastAsia="pl-PL"/>
        </w:rPr>
      </w:pPr>
      <w:r w:rsidRPr="002C671B">
        <w:rPr>
          <w:rFonts w:eastAsia="Times New Roman" w:cstheme="minorHAnsi"/>
          <w:b/>
          <w:bCs/>
          <w:color w:val="000000"/>
          <w:sz w:val="28"/>
          <w:vertAlign w:val="superscript"/>
          <w:lang w:eastAsia="pl-PL"/>
        </w:rPr>
        <w:t>(18) </w:t>
      </w:r>
      <w:r w:rsidRPr="002C671B">
        <w:rPr>
          <w:rFonts w:eastAsia="Times New Roman" w:cstheme="minorHAnsi"/>
          <w:color w:val="000000"/>
          <w:sz w:val="28"/>
          <w:lang w:eastAsia="pl-PL"/>
        </w:rPr>
        <w:t>Widzi bogaty plon swojej pracy: jej lampa wśród nocy nie gaśnie.</w:t>
      </w:r>
    </w:p>
    <w:p w14:paraId="766D3CCD" w14:textId="22161880" w:rsidR="002C671B" w:rsidRPr="002C671B" w:rsidRDefault="002C671B" w:rsidP="00B25999">
      <w:pPr>
        <w:spacing w:after="120"/>
        <w:rPr>
          <w:rFonts w:eastAsia="Times New Roman" w:cstheme="minorHAnsi"/>
          <w:color w:val="000000"/>
          <w:sz w:val="28"/>
          <w:lang w:eastAsia="pl-PL"/>
        </w:rPr>
      </w:pPr>
      <w:r w:rsidRPr="002C671B">
        <w:rPr>
          <w:rFonts w:eastAsia="Times New Roman" w:cstheme="minorHAnsi"/>
          <w:b/>
          <w:bCs/>
          <w:color w:val="000000"/>
          <w:sz w:val="28"/>
          <w:vertAlign w:val="superscript"/>
          <w:lang w:eastAsia="pl-PL"/>
        </w:rPr>
        <w:t>(19) </w:t>
      </w:r>
      <w:r w:rsidRPr="002C671B">
        <w:rPr>
          <w:rFonts w:eastAsia="Times New Roman" w:cstheme="minorHAnsi"/>
          <w:color w:val="000000"/>
          <w:sz w:val="28"/>
          <w:lang w:eastAsia="pl-PL"/>
        </w:rPr>
        <w:t>Swe ręce wyciąga po kądziel, jej palce chwytają wrzeciono.</w:t>
      </w:r>
    </w:p>
    <w:p w14:paraId="57C26A86" w14:textId="44B6B241" w:rsidR="002C671B" w:rsidRPr="002C671B" w:rsidRDefault="002C671B" w:rsidP="00B25999">
      <w:pPr>
        <w:spacing w:after="120"/>
        <w:rPr>
          <w:rFonts w:eastAsia="Times New Roman" w:cstheme="minorHAnsi"/>
          <w:color w:val="000000"/>
          <w:sz w:val="28"/>
          <w:lang w:eastAsia="pl-PL"/>
        </w:rPr>
      </w:pPr>
      <w:r w:rsidRPr="002C671B">
        <w:rPr>
          <w:rFonts w:eastAsia="Times New Roman" w:cstheme="minorHAnsi"/>
          <w:b/>
          <w:bCs/>
          <w:color w:val="000000"/>
          <w:sz w:val="28"/>
          <w:vertAlign w:val="superscript"/>
          <w:lang w:eastAsia="pl-PL"/>
        </w:rPr>
        <w:t>(20) </w:t>
      </w:r>
      <w:r w:rsidRPr="002C671B">
        <w:rPr>
          <w:rFonts w:eastAsia="Times New Roman" w:cstheme="minorHAnsi"/>
          <w:color w:val="000000"/>
          <w:sz w:val="28"/>
          <w:lang w:eastAsia="pl-PL"/>
        </w:rPr>
        <w:t>Otwiera dłoń ubogiemu, do nędzarza wyciąga swe ręce.</w:t>
      </w:r>
    </w:p>
    <w:p w14:paraId="587D7FCE" w14:textId="2FE13398" w:rsidR="002C671B" w:rsidRPr="002C671B" w:rsidRDefault="002C671B" w:rsidP="00B25999">
      <w:pPr>
        <w:spacing w:after="120"/>
        <w:rPr>
          <w:rFonts w:eastAsia="Times New Roman" w:cstheme="minorHAnsi"/>
          <w:color w:val="000000"/>
          <w:sz w:val="28"/>
          <w:lang w:eastAsia="pl-PL"/>
        </w:rPr>
      </w:pPr>
      <w:r w:rsidRPr="002C671B">
        <w:rPr>
          <w:rFonts w:eastAsia="Times New Roman" w:cstheme="minorHAnsi"/>
          <w:b/>
          <w:bCs/>
          <w:color w:val="000000"/>
          <w:sz w:val="28"/>
          <w:vertAlign w:val="superscript"/>
          <w:lang w:eastAsia="pl-PL"/>
        </w:rPr>
        <w:t>(21) </w:t>
      </w:r>
      <w:r w:rsidRPr="002C671B">
        <w:rPr>
          <w:rFonts w:eastAsia="Times New Roman" w:cstheme="minorHAnsi"/>
          <w:color w:val="000000"/>
          <w:sz w:val="28"/>
          <w:lang w:eastAsia="pl-PL"/>
        </w:rPr>
        <w:t>Dla domu nie boi się śniegu, bo cały dom odziany jest w szkarłat.</w:t>
      </w:r>
    </w:p>
    <w:p w14:paraId="619CD59B" w14:textId="6D8508BC" w:rsidR="002C671B" w:rsidRPr="002C671B" w:rsidRDefault="002C671B" w:rsidP="00B25999">
      <w:pPr>
        <w:spacing w:after="120"/>
        <w:rPr>
          <w:rFonts w:eastAsia="Times New Roman" w:cstheme="minorHAnsi"/>
          <w:color w:val="000000"/>
          <w:sz w:val="28"/>
          <w:lang w:eastAsia="pl-PL"/>
        </w:rPr>
      </w:pPr>
      <w:r w:rsidRPr="002C671B">
        <w:rPr>
          <w:rFonts w:eastAsia="Times New Roman" w:cstheme="minorHAnsi"/>
          <w:b/>
          <w:bCs/>
          <w:color w:val="000000"/>
          <w:sz w:val="28"/>
          <w:vertAlign w:val="superscript"/>
          <w:lang w:eastAsia="pl-PL"/>
        </w:rPr>
        <w:t>(22) </w:t>
      </w:r>
      <w:r w:rsidRPr="002C671B">
        <w:rPr>
          <w:rFonts w:eastAsia="Times New Roman" w:cstheme="minorHAnsi"/>
          <w:color w:val="000000"/>
          <w:sz w:val="28"/>
          <w:lang w:eastAsia="pl-PL"/>
        </w:rPr>
        <w:t>Sporządza sobie przykrycie, jej suknia z bisioru i purpury.</w:t>
      </w:r>
    </w:p>
    <w:p w14:paraId="58BB77FE" w14:textId="23AD0F2E" w:rsidR="002C671B" w:rsidRPr="002C671B" w:rsidRDefault="002C671B" w:rsidP="00B25999">
      <w:pPr>
        <w:spacing w:after="120"/>
        <w:rPr>
          <w:rFonts w:eastAsia="Times New Roman" w:cstheme="minorHAnsi"/>
          <w:color w:val="000000"/>
          <w:sz w:val="28"/>
          <w:lang w:eastAsia="pl-PL"/>
        </w:rPr>
      </w:pPr>
      <w:r w:rsidRPr="002C671B">
        <w:rPr>
          <w:rFonts w:eastAsia="Times New Roman" w:cstheme="minorHAnsi"/>
          <w:b/>
          <w:bCs/>
          <w:color w:val="000000"/>
          <w:sz w:val="28"/>
          <w:vertAlign w:val="superscript"/>
          <w:lang w:eastAsia="pl-PL"/>
        </w:rPr>
        <w:t>(23) </w:t>
      </w:r>
      <w:r w:rsidRPr="002C671B">
        <w:rPr>
          <w:rFonts w:eastAsia="Times New Roman" w:cstheme="minorHAnsi"/>
          <w:color w:val="000000"/>
          <w:sz w:val="28"/>
          <w:lang w:eastAsia="pl-PL"/>
        </w:rPr>
        <w:t>W bramie jej mąż szanowany, gdy wśród starszych swej ziemi zasiądzie.</w:t>
      </w:r>
    </w:p>
    <w:p w14:paraId="2AF73F90" w14:textId="412C2D5B" w:rsidR="002C671B" w:rsidRPr="002C671B" w:rsidRDefault="002C671B" w:rsidP="00B25999">
      <w:pPr>
        <w:spacing w:after="120"/>
        <w:rPr>
          <w:rFonts w:eastAsia="Times New Roman" w:cstheme="minorHAnsi"/>
          <w:color w:val="000000"/>
          <w:sz w:val="28"/>
          <w:lang w:eastAsia="pl-PL"/>
        </w:rPr>
      </w:pPr>
      <w:r w:rsidRPr="002C671B">
        <w:rPr>
          <w:rFonts w:eastAsia="Times New Roman" w:cstheme="minorHAnsi"/>
          <w:b/>
          <w:bCs/>
          <w:color w:val="000000"/>
          <w:sz w:val="28"/>
          <w:vertAlign w:val="superscript"/>
          <w:lang w:eastAsia="pl-PL"/>
        </w:rPr>
        <w:t>(24) </w:t>
      </w:r>
      <w:r w:rsidRPr="002C671B">
        <w:rPr>
          <w:rFonts w:eastAsia="Times New Roman" w:cstheme="minorHAnsi"/>
          <w:color w:val="000000"/>
          <w:sz w:val="28"/>
          <w:lang w:eastAsia="pl-PL"/>
        </w:rPr>
        <w:t>Len wyrabia i sprzedaje, pasy dostarcza kupcowi.</w:t>
      </w:r>
    </w:p>
    <w:p w14:paraId="6A4E4D8D" w14:textId="56D4C723" w:rsidR="002C671B" w:rsidRPr="002C671B" w:rsidRDefault="002C671B" w:rsidP="00B25999">
      <w:pPr>
        <w:spacing w:after="120"/>
        <w:rPr>
          <w:rFonts w:eastAsia="Times New Roman" w:cstheme="minorHAnsi"/>
          <w:color w:val="000000"/>
          <w:sz w:val="28"/>
          <w:lang w:eastAsia="pl-PL"/>
        </w:rPr>
      </w:pPr>
      <w:r w:rsidRPr="002C671B">
        <w:rPr>
          <w:rFonts w:eastAsia="Times New Roman" w:cstheme="minorHAnsi"/>
          <w:b/>
          <w:bCs/>
          <w:color w:val="000000"/>
          <w:sz w:val="28"/>
          <w:vertAlign w:val="superscript"/>
          <w:lang w:eastAsia="pl-PL"/>
        </w:rPr>
        <w:t>(25) </w:t>
      </w:r>
      <w:r w:rsidRPr="002C671B">
        <w:rPr>
          <w:rFonts w:eastAsia="Times New Roman" w:cstheme="minorHAnsi"/>
          <w:color w:val="000000"/>
          <w:sz w:val="28"/>
          <w:lang w:eastAsia="pl-PL"/>
        </w:rPr>
        <w:t>Strojem jej siła i godność, do dnia się przyszłego uśmiecha.</w:t>
      </w:r>
    </w:p>
    <w:p w14:paraId="59021D0C" w14:textId="3BE863B4" w:rsidR="002C671B" w:rsidRPr="002C671B" w:rsidRDefault="002C671B" w:rsidP="00B25999">
      <w:pPr>
        <w:spacing w:after="120"/>
        <w:rPr>
          <w:rFonts w:eastAsia="Times New Roman" w:cstheme="minorHAnsi"/>
          <w:color w:val="000000"/>
          <w:sz w:val="28"/>
          <w:lang w:eastAsia="pl-PL"/>
        </w:rPr>
      </w:pPr>
      <w:r w:rsidRPr="002C671B">
        <w:rPr>
          <w:rFonts w:eastAsia="Times New Roman" w:cstheme="minorHAnsi"/>
          <w:b/>
          <w:bCs/>
          <w:color w:val="000000"/>
          <w:sz w:val="28"/>
          <w:vertAlign w:val="superscript"/>
          <w:lang w:eastAsia="pl-PL"/>
        </w:rPr>
        <w:t>(26) </w:t>
      </w:r>
      <w:r w:rsidRPr="002C671B">
        <w:rPr>
          <w:rFonts w:eastAsia="Times New Roman" w:cstheme="minorHAnsi"/>
          <w:color w:val="000000"/>
          <w:sz w:val="28"/>
          <w:lang w:eastAsia="pl-PL"/>
        </w:rPr>
        <w:t>Otwiera usta z mądrością, na języku jej miła nauka.</w:t>
      </w:r>
    </w:p>
    <w:p w14:paraId="412134BE" w14:textId="5D45CFFF" w:rsidR="002C671B" w:rsidRPr="002C671B" w:rsidRDefault="002C671B" w:rsidP="00B25999">
      <w:pPr>
        <w:spacing w:after="120"/>
        <w:rPr>
          <w:rFonts w:eastAsia="Times New Roman" w:cstheme="minorHAnsi"/>
          <w:color w:val="000000"/>
          <w:sz w:val="28"/>
          <w:lang w:eastAsia="pl-PL"/>
        </w:rPr>
      </w:pPr>
      <w:r w:rsidRPr="002C671B">
        <w:rPr>
          <w:rFonts w:eastAsia="Times New Roman" w:cstheme="minorHAnsi"/>
          <w:b/>
          <w:bCs/>
          <w:color w:val="000000"/>
          <w:sz w:val="28"/>
          <w:vertAlign w:val="superscript"/>
          <w:lang w:eastAsia="pl-PL"/>
        </w:rPr>
        <w:t>(27) </w:t>
      </w:r>
      <w:r w:rsidRPr="002C671B">
        <w:rPr>
          <w:rFonts w:eastAsia="Times New Roman" w:cstheme="minorHAnsi"/>
          <w:color w:val="000000"/>
          <w:sz w:val="28"/>
          <w:lang w:eastAsia="pl-PL"/>
        </w:rPr>
        <w:t>Bada bieg spraw domowych, nie jada chleba lenistwa.</w:t>
      </w:r>
    </w:p>
    <w:p w14:paraId="31F13FA1" w14:textId="77777777" w:rsidR="002C671B" w:rsidRPr="002C671B" w:rsidRDefault="002C671B" w:rsidP="00B25999">
      <w:pPr>
        <w:spacing w:after="120"/>
        <w:rPr>
          <w:rFonts w:eastAsia="Times New Roman" w:cstheme="minorHAnsi"/>
          <w:color w:val="000000"/>
          <w:sz w:val="28"/>
          <w:lang w:eastAsia="pl-PL"/>
        </w:rPr>
      </w:pPr>
      <w:r w:rsidRPr="002C671B">
        <w:rPr>
          <w:rFonts w:eastAsia="Times New Roman" w:cstheme="minorHAnsi"/>
          <w:b/>
          <w:bCs/>
          <w:color w:val="000000"/>
          <w:sz w:val="28"/>
          <w:vertAlign w:val="superscript"/>
          <w:lang w:eastAsia="pl-PL"/>
        </w:rPr>
        <w:t>(28) </w:t>
      </w:r>
      <w:r w:rsidRPr="002C671B">
        <w:rPr>
          <w:rFonts w:eastAsia="Times New Roman" w:cstheme="minorHAnsi"/>
          <w:color w:val="000000"/>
          <w:sz w:val="28"/>
          <w:lang w:eastAsia="pl-PL"/>
        </w:rPr>
        <w:t>Powstają synowie, aby ją wysławiać, i mąż jej, by ją uwielbiać:</w:t>
      </w:r>
    </w:p>
    <w:p w14:paraId="0F22DED4" w14:textId="5A496125" w:rsidR="002C671B" w:rsidRPr="002C671B" w:rsidRDefault="002C671B" w:rsidP="00B25999">
      <w:pPr>
        <w:spacing w:after="120"/>
        <w:rPr>
          <w:rFonts w:eastAsia="Times New Roman" w:cstheme="minorHAnsi"/>
          <w:color w:val="000000"/>
          <w:sz w:val="28"/>
          <w:lang w:eastAsia="pl-PL"/>
        </w:rPr>
      </w:pPr>
      <w:r w:rsidRPr="002C671B">
        <w:rPr>
          <w:rFonts w:eastAsia="Times New Roman" w:cstheme="minorHAnsi"/>
          <w:b/>
          <w:bCs/>
          <w:color w:val="000000"/>
          <w:sz w:val="28"/>
          <w:vertAlign w:val="superscript"/>
          <w:lang w:eastAsia="pl-PL"/>
        </w:rPr>
        <w:t>(29) </w:t>
      </w:r>
      <w:r w:rsidRPr="002C671B">
        <w:rPr>
          <w:rFonts w:eastAsia="Times New Roman" w:cstheme="minorHAnsi"/>
          <w:color w:val="000000"/>
          <w:sz w:val="28"/>
          <w:lang w:eastAsia="pl-PL"/>
        </w:rPr>
        <w:t>Wiele córek zdolnie pracuje, lecz ty przewyższasz wszystkie.</w:t>
      </w:r>
    </w:p>
    <w:p w14:paraId="47CB2E9A" w14:textId="4558335A" w:rsidR="002C671B" w:rsidRPr="002C671B" w:rsidRDefault="002C671B" w:rsidP="00B25999">
      <w:pPr>
        <w:spacing w:after="120"/>
        <w:rPr>
          <w:rFonts w:eastAsia="Times New Roman" w:cstheme="minorHAnsi"/>
          <w:color w:val="000000"/>
          <w:sz w:val="28"/>
          <w:lang w:eastAsia="pl-PL"/>
        </w:rPr>
      </w:pPr>
      <w:r w:rsidRPr="002C671B">
        <w:rPr>
          <w:rFonts w:eastAsia="Times New Roman" w:cstheme="minorHAnsi"/>
          <w:b/>
          <w:bCs/>
          <w:color w:val="000000"/>
          <w:sz w:val="28"/>
          <w:vertAlign w:val="superscript"/>
          <w:lang w:eastAsia="pl-PL"/>
        </w:rPr>
        <w:t>(30) </w:t>
      </w:r>
      <w:r w:rsidRPr="002C671B">
        <w:rPr>
          <w:rFonts w:eastAsia="Times New Roman" w:cstheme="minorHAnsi"/>
          <w:color w:val="000000"/>
          <w:sz w:val="28"/>
          <w:lang w:eastAsia="pl-PL"/>
        </w:rPr>
        <w:t xml:space="preserve">Kłamliwy wdzięk i marne jest piękno: </w:t>
      </w:r>
      <w:r w:rsidR="00B25999">
        <w:rPr>
          <w:rFonts w:eastAsia="Times New Roman" w:cstheme="minorHAnsi"/>
          <w:color w:val="000000"/>
          <w:sz w:val="28"/>
          <w:lang w:eastAsia="pl-PL"/>
        </w:rPr>
        <w:br/>
      </w:r>
      <w:r w:rsidR="00B25999">
        <w:rPr>
          <w:rFonts w:eastAsia="Times New Roman" w:cstheme="minorHAnsi"/>
          <w:color w:val="000000"/>
          <w:sz w:val="28"/>
          <w:lang w:eastAsia="pl-PL"/>
        </w:rPr>
        <w:tab/>
      </w:r>
      <w:r w:rsidR="00B25999">
        <w:rPr>
          <w:rFonts w:eastAsia="Times New Roman" w:cstheme="minorHAnsi"/>
          <w:color w:val="000000"/>
          <w:sz w:val="28"/>
          <w:lang w:eastAsia="pl-PL"/>
        </w:rPr>
        <w:tab/>
      </w:r>
      <w:r w:rsidR="00B25999">
        <w:rPr>
          <w:rFonts w:eastAsia="Times New Roman" w:cstheme="minorHAnsi"/>
          <w:color w:val="000000"/>
          <w:sz w:val="28"/>
          <w:lang w:eastAsia="pl-PL"/>
        </w:rPr>
        <w:tab/>
      </w:r>
      <w:r w:rsidR="00B25999">
        <w:rPr>
          <w:rFonts w:eastAsia="Times New Roman" w:cstheme="minorHAnsi"/>
          <w:color w:val="000000"/>
          <w:sz w:val="28"/>
          <w:lang w:eastAsia="pl-PL"/>
        </w:rPr>
        <w:tab/>
      </w:r>
      <w:r w:rsidR="00B25999">
        <w:rPr>
          <w:rFonts w:eastAsia="Times New Roman" w:cstheme="minorHAnsi"/>
          <w:color w:val="000000"/>
          <w:sz w:val="28"/>
          <w:lang w:eastAsia="pl-PL"/>
        </w:rPr>
        <w:tab/>
      </w:r>
      <w:r w:rsidRPr="002C671B">
        <w:rPr>
          <w:rFonts w:eastAsia="Times New Roman" w:cstheme="minorHAnsi"/>
          <w:color w:val="000000"/>
          <w:sz w:val="28"/>
          <w:lang w:eastAsia="pl-PL"/>
        </w:rPr>
        <w:t>chwalić należy niewiastę, co boi się Pana.</w:t>
      </w:r>
    </w:p>
    <w:p w14:paraId="58C79DA4" w14:textId="1F1D665E" w:rsidR="002C671B" w:rsidRPr="002C671B" w:rsidRDefault="002C671B" w:rsidP="00B25999">
      <w:pPr>
        <w:spacing w:after="120"/>
        <w:rPr>
          <w:rFonts w:eastAsia="Times New Roman" w:cstheme="minorHAnsi"/>
          <w:color w:val="000000"/>
          <w:sz w:val="28"/>
          <w:lang w:eastAsia="pl-PL"/>
        </w:rPr>
      </w:pPr>
      <w:r w:rsidRPr="002C671B">
        <w:rPr>
          <w:rFonts w:eastAsia="Times New Roman" w:cstheme="minorHAnsi"/>
          <w:b/>
          <w:bCs/>
          <w:color w:val="000000"/>
          <w:sz w:val="28"/>
          <w:vertAlign w:val="superscript"/>
          <w:lang w:eastAsia="pl-PL"/>
        </w:rPr>
        <w:t>(31) </w:t>
      </w:r>
      <w:r w:rsidRPr="002C671B">
        <w:rPr>
          <w:rFonts w:eastAsia="Times New Roman" w:cstheme="minorHAnsi"/>
          <w:color w:val="000000"/>
          <w:sz w:val="28"/>
          <w:lang w:eastAsia="pl-PL"/>
        </w:rPr>
        <w:t>Uznajcie owoce jej rąk, niech w bramie sławią jej czyny</w:t>
      </w:r>
    </w:p>
    <w:p w14:paraId="15D883E7" w14:textId="77777777" w:rsidR="002C671B" w:rsidRPr="002C671B" w:rsidRDefault="002C671B" w:rsidP="00B25999">
      <w:pPr>
        <w:spacing w:after="120"/>
        <w:rPr>
          <w:rFonts w:eastAsia="Times New Roman" w:cstheme="minorHAnsi"/>
          <w:color w:val="000000"/>
          <w:sz w:val="28"/>
          <w:lang w:eastAsia="pl-PL"/>
        </w:rPr>
      </w:pPr>
    </w:p>
    <w:sectPr w:rsidR="002C671B" w:rsidRPr="002C671B" w:rsidSect="006368FF">
      <w:pgSz w:w="11900" w:h="16840"/>
      <w:pgMar w:top="1165" w:right="1417" w:bottom="1182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27"/>
    <w:rsid w:val="00191144"/>
    <w:rsid w:val="002C671B"/>
    <w:rsid w:val="00544D12"/>
    <w:rsid w:val="0059405B"/>
    <w:rsid w:val="00623EBA"/>
    <w:rsid w:val="006368FF"/>
    <w:rsid w:val="0067798D"/>
    <w:rsid w:val="00812127"/>
    <w:rsid w:val="00A22984"/>
    <w:rsid w:val="00B2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4805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812127"/>
  </w:style>
  <w:style w:type="character" w:customStyle="1" w:styleId="verse-nr">
    <w:name w:val="verse-nr"/>
    <w:basedOn w:val="Domylnaczcionkaakapitu"/>
    <w:rsid w:val="00812127"/>
  </w:style>
  <w:style w:type="character" w:customStyle="1" w:styleId="text-bold">
    <w:name w:val="text-bold"/>
    <w:basedOn w:val="Domylnaczcionkaakapitu"/>
    <w:rsid w:val="002C671B"/>
  </w:style>
  <w:style w:type="character" w:customStyle="1" w:styleId="bible-name">
    <w:name w:val="bible-name"/>
    <w:basedOn w:val="Domylnaczcionkaakapitu"/>
    <w:rsid w:val="002C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</cp:revision>
  <cp:lastPrinted>2018-09-11T12:30:00Z</cp:lastPrinted>
  <dcterms:created xsi:type="dcterms:W3CDTF">2021-07-19T13:58:00Z</dcterms:created>
  <dcterms:modified xsi:type="dcterms:W3CDTF">2021-07-19T13:59:00Z</dcterms:modified>
</cp:coreProperties>
</file>